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3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65"/>
        <w:gridCol w:w="3969"/>
      </w:tblGrid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>величина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максимальная мощность, </w:t>
            </w:r>
            <w:proofErr w:type="spellStart"/>
            <w:r w:rsidRPr="00BE4AB2">
              <w:rPr>
                <w:sz w:val="26"/>
                <w:szCs w:val="26"/>
              </w:rPr>
              <w:t>кВА</w:t>
            </w:r>
            <w:proofErr w:type="spellEnd"/>
            <w:r w:rsidRPr="00BE4AB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,5</w:t>
            </w:r>
            <w:r w:rsidRPr="00BE4AB2">
              <w:rPr>
                <w:sz w:val="26"/>
                <w:szCs w:val="26"/>
              </w:rPr>
              <w:t xml:space="preserve">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номинальная активная мощность, кВт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>4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выходное напряжение, В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220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двигатель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4-х </w:t>
            </w:r>
            <w:proofErr w:type="spellStart"/>
            <w:r w:rsidRPr="00BE4AB2">
              <w:rPr>
                <w:sz w:val="26"/>
                <w:szCs w:val="26"/>
              </w:rPr>
              <w:t>тактный</w:t>
            </w:r>
            <w:proofErr w:type="spellEnd"/>
            <w:r w:rsidRPr="00BE4AB2">
              <w:rPr>
                <w:sz w:val="26"/>
                <w:szCs w:val="26"/>
              </w:rPr>
              <w:t xml:space="preserve">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тип топлива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бензин АИ-92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тип запуска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ручной / электростартер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объем топливного бака, л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25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время работы на одном баке, час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16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время работы при 50% нагрузке, час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20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генератор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spellStart"/>
            <w:r w:rsidRPr="00BE4AB2">
              <w:rPr>
                <w:sz w:val="26"/>
                <w:szCs w:val="26"/>
              </w:rPr>
              <w:t>аcинхронный</w:t>
            </w:r>
            <w:proofErr w:type="spellEnd"/>
            <w:r w:rsidRPr="00BE4AB2">
              <w:rPr>
                <w:sz w:val="26"/>
                <w:szCs w:val="26"/>
              </w:rPr>
              <w:t xml:space="preserve">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габариты, мм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705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 w:rsidRPr="00BE4AB2">
              <w:rPr>
                <w:sz w:val="26"/>
                <w:szCs w:val="26"/>
              </w:rPr>
              <w:t xml:space="preserve"> 535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 w:rsidRPr="00BE4AB2">
              <w:rPr>
                <w:sz w:val="26"/>
                <w:szCs w:val="26"/>
              </w:rPr>
              <w:t xml:space="preserve"> 565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масса, кг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более </w:t>
            </w:r>
            <w:r w:rsidRPr="00BE4AB2">
              <w:rPr>
                <w:sz w:val="26"/>
                <w:szCs w:val="26"/>
              </w:rPr>
              <w:t xml:space="preserve">83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исполнение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открытое в раме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уровень шума (7 м), дБ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более </w:t>
            </w:r>
            <w:r w:rsidRPr="00BE4AB2">
              <w:rPr>
                <w:sz w:val="26"/>
                <w:szCs w:val="26"/>
              </w:rPr>
              <w:t xml:space="preserve">67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класс электростанции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профессиональная </w:t>
            </w:r>
          </w:p>
        </w:tc>
      </w:tr>
      <w:tr w:rsidR="00A01821" w:rsidRPr="00BE4AB2" w:rsidTr="00A01821">
        <w:trPr>
          <w:tblCellSpacing w:w="0" w:type="dxa"/>
        </w:trPr>
        <w:tc>
          <w:tcPr>
            <w:tcW w:w="2647" w:type="pct"/>
            <w:shd w:val="clear" w:color="auto" w:fill="EFEBEF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тип охлаждения </w:t>
            </w:r>
          </w:p>
        </w:tc>
        <w:tc>
          <w:tcPr>
            <w:tcW w:w="2353" w:type="pct"/>
            <w:vAlign w:val="center"/>
            <w:hideMark/>
          </w:tcPr>
          <w:p w:rsidR="00A01821" w:rsidRPr="00BE4AB2" w:rsidRDefault="00A01821" w:rsidP="00A01821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BE4AB2">
              <w:rPr>
                <w:sz w:val="26"/>
                <w:szCs w:val="26"/>
              </w:rPr>
              <w:t xml:space="preserve">воздушное </w:t>
            </w:r>
          </w:p>
        </w:tc>
      </w:tr>
    </w:tbl>
    <w:p w:rsidR="007A2426" w:rsidRDefault="007A2426"/>
    <w:sectPr w:rsidR="007A2426" w:rsidSect="007A2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1821"/>
    <w:rsid w:val="00013DFA"/>
    <w:rsid w:val="0018736C"/>
    <w:rsid w:val="007A2426"/>
    <w:rsid w:val="007B085F"/>
    <w:rsid w:val="00A01821"/>
    <w:rsid w:val="00F4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2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Лычагин Максим Сергеевич</dc:creator>
  <cp:keywords/>
  <dc:description/>
  <cp:lastModifiedBy>Лычагин Максим Сергеевич</cp:lastModifiedBy>
  <cp:revision>2</cp:revision>
  <dcterms:created xsi:type="dcterms:W3CDTF">2012-03-29T12:07:00Z</dcterms:created>
  <dcterms:modified xsi:type="dcterms:W3CDTF">2012-03-29T12:09:00Z</dcterms:modified>
</cp:coreProperties>
</file>